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486" w:rsidRDefault="00AA4486" w:rsidP="00AA4486">
      <w:pPr>
        <w:jc w:val="center"/>
      </w:pPr>
      <w:bookmarkStart w:id="0" w:name="_GoBack"/>
      <w:bookmarkEnd w:id="0"/>
    </w:p>
    <w:p w:rsidR="00AA4486" w:rsidRDefault="00AA4486" w:rsidP="00AA4486">
      <w:pPr>
        <w:jc w:val="center"/>
      </w:pPr>
      <w:r>
        <w:t>Westbury High School</w:t>
      </w:r>
    </w:p>
    <w:p w:rsidR="00AA4486" w:rsidRDefault="00AA4486" w:rsidP="00AA4486">
      <w:pPr>
        <w:jc w:val="center"/>
      </w:pPr>
      <w:r>
        <w:t>Lesson Plans</w:t>
      </w:r>
    </w:p>
    <w:p w:rsidR="00AA4486" w:rsidRDefault="00AA4486" w:rsidP="00AA4486">
      <w:pPr>
        <w:jc w:val="center"/>
      </w:pPr>
      <w:r>
        <w:t>Principles of Health Science</w:t>
      </w:r>
    </w:p>
    <w:p w:rsidR="00AA4486" w:rsidRDefault="00AA4486" w:rsidP="00AA4486"/>
    <w:p w:rsidR="00AA4486" w:rsidRDefault="00AA4486" w:rsidP="00AA4486">
      <w:r>
        <w:t>Teacher:  Debra Hurt                Weeks of: Jan. 08, 2015 -Jan. 09, 2015</w:t>
      </w:r>
    </w:p>
    <w:p w:rsidR="00AA4486" w:rsidRDefault="00AA4486" w:rsidP="00AA4486"/>
    <w:p w:rsidR="00AA4486" w:rsidRDefault="00AA4486" w:rsidP="00AA4486">
      <w:r>
        <w:rPr>
          <w:b/>
        </w:rPr>
        <w:t>Lesson Topic</w:t>
      </w:r>
      <w:r>
        <w:rPr>
          <w:sz w:val="20"/>
          <w:szCs w:val="20"/>
        </w:rPr>
        <w:t xml:space="preserve">-1. </w:t>
      </w:r>
      <w:r>
        <w:t>Disease or Birth Defect research for the end of the 1</w:t>
      </w:r>
      <w:r w:rsidRPr="0083725E">
        <w:rPr>
          <w:vertAlign w:val="superscript"/>
        </w:rPr>
        <w:t>st</w:t>
      </w:r>
      <w:r>
        <w:t xml:space="preserve"> semester project.</w:t>
      </w:r>
    </w:p>
    <w:p w:rsidR="00AA4486" w:rsidRDefault="00AA4486" w:rsidP="00AA4486">
      <w:r>
        <w:t xml:space="preserve">                        2. Health Care Debate Topics (Due at end of six-weeks)</w:t>
      </w:r>
    </w:p>
    <w:p w:rsidR="00AA4486" w:rsidRDefault="00AA4486" w:rsidP="00AA4486"/>
    <w:p w:rsidR="00AA4486" w:rsidRDefault="00AA4486" w:rsidP="00AA4486">
      <w:pPr>
        <w:rPr>
          <w:sz w:val="22"/>
          <w:szCs w:val="22"/>
        </w:rPr>
      </w:pPr>
      <w:r>
        <w:rPr>
          <w:b/>
          <w:sz w:val="22"/>
          <w:szCs w:val="22"/>
        </w:rPr>
        <w:t>Objectives:</w:t>
      </w:r>
      <w:r>
        <w:rPr>
          <w:sz w:val="22"/>
          <w:szCs w:val="22"/>
        </w:rPr>
        <w:t xml:space="preserve"> 1. Student will be able to identify and present the definition, causes, and treatment of a disease or birth defect of choice to the class.</w:t>
      </w:r>
    </w:p>
    <w:p w:rsidR="00AA4486" w:rsidRDefault="00AA4486" w:rsidP="00AA448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2. </w:t>
      </w:r>
      <w:r w:rsidRPr="000052E9">
        <w:rPr>
          <w:rFonts w:ascii="Verdana" w:hAnsi="Verdana"/>
          <w:bCs/>
          <w:color w:val="111111"/>
          <w:sz w:val="17"/>
          <w:szCs w:val="17"/>
        </w:rPr>
        <w:t xml:space="preserve">Debate preparation </w:t>
      </w:r>
      <w:r>
        <w:rPr>
          <w:rFonts w:ascii="Verdana" w:hAnsi="Verdana"/>
          <w:bCs/>
          <w:color w:val="111111"/>
          <w:sz w:val="17"/>
          <w:szCs w:val="17"/>
        </w:rPr>
        <w:t xml:space="preserve">will give </w:t>
      </w:r>
      <w:r w:rsidRPr="000052E9">
        <w:rPr>
          <w:rFonts w:ascii="Verdana" w:hAnsi="Verdana"/>
          <w:bCs/>
          <w:color w:val="111111"/>
          <w:sz w:val="17"/>
          <w:szCs w:val="17"/>
        </w:rPr>
        <w:t>students the opportunity to gain proficiency in accessing information from electronic databases, to use resources from professional organizations, and to synt</w:t>
      </w:r>
      <w:r>
        <w:rPr>
          <w:rFonts w:ascii="Verdana" w:hAnsi="Verdana"/>
          <w:bCs/>
          <w:color w:val="111111"/>
          <w:sz w:val="17"/>
          <w:szCs w:val="17"/>
        </w:rPr>
        <w:t xml:space="preserve">hesize and analyze information to present to peers. </w:t>
      </w:r>
      <w:r w:rsidRPr="000052E9">
        <w:rPr>
          <w:rFonts w:ascii="Verdana" w:hAnsi="Verdana"/>
          <w:bCs/>
          <w:color w:val="111111"/>
          <w:sz w:val="17"/>
          <w:szCs w:val="17"/>
        </w:rPr>
        <w:t>In addition, the debate process</w:t>
      </w:r>
      <w:r>
        <w:rPr>
          <w:rFonts w:ascii="Verdana" w:hAnsi="Verdana"/>
          <w:bCs/>
          <w:color w:val="111111"/>
          <w:sz w:val="17"/>
          <w:szCs w:val="17"/>
        </w:rPr>
        <w:t xml:space="preserve"> will give</w:t>
      </w:r>
      <w:r w:rsidRPr="000052E9">
        <w:rPr>
          <w:rFonts w:ascii="Verdana" w:hAnsi="Verdana"/>
          <w:bCs/>
          <w:color w:val="111111"/>
          <w:sz w:val="17"/>
          <w:szCs w:val="17"/>
        </w:rPr>
        <w:t xml:space="preserve"> students experience in developing oral communication skills.</w:t>
      </w:r>
    </w:p>
    <w:p w:rsidR="00AA4486" w:rsidRDefault="00AA4486" w:rsidP="00AA4486">
      <w:pPr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AA4486" w:rsidRDefault="00AA4486" w:rsidP="00AA448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</w:t>
      </w:r>
    </w:p>
    <w:p w:rsidR="00AA4486" w:rsidRDefault="00AA4486" w:rsidP="00AA4486">
      <w:pPr>
        <w:rPr>
          <w:sz w:val="22"/>
          <w:szCs w:val="22"/>
        </w:rPr>
      </w:pPr>
      <w:r>
        <w:rPr>
          <w:b/>
          <w:sz w:val="22"/>
          <w:szCs w:val="22"/>
        </w:rPr>
        <w:t>Lesson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Activities</w:t>
      </w:r>
      <w:r>
        <w:rPr>
          <w:sz w:val="22"/>
          <w:szCs w:val="22"/>
        </w:rPr>
        <w:t>:</w:t>
      </w:r>
    </w:p>
    <w:p w:rsidR="00AA4486" w:rsidRDefault="00AA4486" w:rsidP="00AA4486">
      <w:pPr>
        <w:rPr>
          <w:sz w:val="22"/>
          <w:szCs w:val="22"/>
        </w:rPr>
      </w:pPr>
      <w:r>
        <w:rPr>
          <w:sz w:val="22"/>
          <w:szCs w:val="22"/>
        </w:rPr>
        <w:t>1. Individual student Powerpoint and poster presentations</w:t>
      </w:r>
    </w:p>
    <w:p w:rsidR="00AA4486" w:rsidRPr="003927EF" w:rsidRDefault="00AA4486" w:rsidP="00AA4486">
      <w:pPr>
        <w:rPr>
          <w:b/>
        </w:rPr>
      </w:pPr>
      <w:r>
        <w:rPr>
          <w:sz w:val="20"/>
          <w:szCs w:val="20"/>
        </w:rPr>
        <w:t>2. Teacher will introduce subject, rules and groups for the end of the semester Debate Project.</w:t>
      </w:r>
    </w:p>
    <w:p w:rsidR="00AA4486" w:rsidRPr="003927EF" w:rsidRDefault="00AA4486" w:rsidP="00AA4486">
      <w:pPr>
        <w:pStyle w:val="Default"/>
        <w:rPr>
          <w:b/>
          <w:sz w:val="20"/>
          <w:szCs w:val="20"/>
        </w:rPr>
      </w:pPr>
      <w:r w:rsidRPr="003927EF">
        <w:rPr>
          <w:b/>
        </w:rPr>
        <w:t xml:space="preserve"> </w:t>
      </w:r>
    </w:p>
    <w:p w:rsidR="00AA4486" w:rsidRPr="003927EF" w:rsidRDefault="00AA4486" w:rsidP="00AA4486">
      <w:pPr>
        <w:pStyle w:val="ListParagraph"/>
        <w:ind w:left="1575"/>
        <w:rPr>
          <w:b/>
          <w:sz w:val="20"/>
          <w:szCs w:val="20"/>
        </w:rPr>
      </w:pPr>
      <w:r w:rsidRPr="003927EF">
        <w:rPr>
          <w:b/>
          <w:sz w:val="20"/>
          <w:szCs w:val="20"/>
        </w:rPr>
        <w:t xml:space="preserve">                        </w:t>
      </w:r>
    </w:p>
    <w:p w:rsidR="00AA4486" w:rsidRPr="003927EF" w:rsidRDefault="00AA4486" w:rsidP="00AA4486">
      <w:pPr>
        <w:rPr>
          <w:b/>
        </w:rPr>
      </w:pPr>
      <w:r w:rsidRPr="003927EF">
        <w:rPr>
          <w:b/>
        </w:rPr>
        <w:t>Do Now/Bell-Ringer</w:t>
      </w:r>
      <w:r w:rsidRPr="003927EF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 </w:t>
      </w:r>
      <w:r w:rsidRPr="003927EF">
        <w:rPr>
          <w:sz w:val="22"/>
          <w:szCs w:val="22"/>
        </w:rPr>
        <w:t xml:space="preserve">Student </w:t>
      </w:r>
      <w:r>
        <w:rPr>
          <w:sz w:val="22"/>
          <w:szCs w:val="22"/>
        </w:rPr>
        <w:t>p</w:t>
      </w:r>
      <w:r w:rsidRPr="003927EF">
        <w:rPr>
          <w:sz w:val="22"/>
          <w:szCs w:val="22"/>
        </w:rPr>
        <w:t xml:space="preserve">resentations on </w:t>
      </w:r>
      <w:r>
        <w:rPr>
          <w:sz w:val="22"/>
          <w:szCs w:val="22"/>
        </w:rPr>
        <w:t>r</w:t>
      </w:r>
      <w:r w:rsidRPr="003927EF">
        <w:rPr>
          <w:sz w:val="22"/>
          <w:szCs w:val="22"/>
        </w:rPr>
        <w:t xml:space="preserve">esearch </w:t>
      </w:r>
      <w:r>
        <w:rPr>
          <w:sz w:val="22"/>
          <w:szCs w:val="22"/>
        </w:rPr>
        <w:t>p</w:t>
      </w:r>
      <w:r w:rsidRPr="003927EF">
        <w:rPr>
          <w:sz w:val="22"/>
          <w:szCs w:val="22"/>
        </w:rPr>
        <w:t>roject on</w:t>
      </w:r>
      <w:r>
        <w:rPr>
          <w:sz w:val="22"/>
          <w:szCs w:val="22"/>
        </w:rPr>
        <w:t xml:space="preserve"> a</w:t>
      </w:r>
      <w:r w:rsidRPr="003927EF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3927EF">
        <w:rPr>
          <w:sz w:val="22"/>
          <w:szCs w:val="22"/>
        </w:rPr>
        <w:t>isease or Birth Defect</w:t>
      </w:r>
      <w:r>
        <w:rPr>
          <w:b/>
          <w:sz w:val="22"/>
          <w:szCs w:val="22"/>
        </w:rPr>
        <w:t>.</w:t>
      </w:r>
      <w:r w:rsidRPr="003927EF">
        <w:rPr>
          <w:b/>
        </w:rPr>
        <w:t xml:space="preserve">                                   </w:t>
      </w:r>
    </w:p>
    <w:p w:rsidR="00AA4486" w:rsidRDefault="00AA4486" w:rsidP="00AA4486">
      <w:pPr>
        <w:rPr>
          <w:b/>
        </w:rPr>
      </w:pPr>
      <w:r>
        <w:rPr>
          <w:b/>
        </w:rPr>
        <w:t xml:space="preserve"> </w:t>
      </w:r>
    </w:p>
    <w:p w:rsidR="00AA4486" w:rsidRDefault="00AA4486" w:rsidP="00AA4486"/>
    <w:p w:rsidR="00AA4486" w:rsidRDefault="00AA4486" w:rsidP="00AA4486">
      <w:pPr>
        <w:rPr>
          <w:sz w:val="22"/>
          <w:szCs w:val="22"/>
        </w:rPr>
      </w:pPr>
      <w:r>
        <w:rPr>
          <w:sz w:val="22"/>
          <w:szCs w:val="22"/>
        </w:rPr>
        <w:t>Instructional Method: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D4B6C">
        <w:rPr>
          <w:sz w:val="22"/>
          <w:szCs w:val="22"/>
        </w:rPr>
      </w:r>
      <w:r w:rsidR="001D4B6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Lecture with class discussion 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D4B6C">
        <w:rPr>
          <w:sz w:val="22"/>
          <w:szCs w:val="22"/>
        </w:rPr>
      </w:r>
      <w:r w:rsidR="001D4B6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Individual</w:t>
      </w:r>
    </w:p>
    <w:p w:rsidR="00AA4486" w:rsidRDefault="00AA4486" w:rsidP="00AA448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D4B6C">
        <w:rPr>
          <w:sz w:val="22"/>
          <w:szCs w:val="22"/>
        </w:rPr>
      </w:r>
      <w:r w:rsidR="001D4B6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Written work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D4B6C">
        <w:rPr>
          <w:sz w:val="22"/>
          <w:szCs w:val="22"/>
        </w:rPr>
      </w:r>
      <w:r w:rsidR="001D4B6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Team</w:t>
      </w:r>
    </w:p>
    <w:p w:rsidR="00AA4486" w:rsidRDefault="00AA4486" w:rsidP="00AA448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D4B6C">
        <w:rPr>
          <w:sz w:val="22"/>
          <w:szCs w:val="22"/>
        </w:rPr>
      </w:r>
      <w:r w:rsidR="001D4B6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Demonstration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D4B6C">
        <w:rPr>
          <w:sz w:val="22"/>
          <w:szCs w:val="22"/>
        </w:rPr>
      </w:r>
      <w:r w:rsidR="001D4B6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Audio/Visual</w:t>
      </w:r>
    </w:p>
    <w:p w:rsidR="00AA4486" w:rsidRDefault="00AA4486" w:rsidP="00AA448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D4B6C">
        <w:rPr>
          <w:sz w:val="22"/>
          <w:szCs w:val="22"/>
        </w:rPr>
      </w:r>
      <w:r w:rsidR="001D4B6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Work based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D4B6C">
        <w:rPr>
          <w:sz w:val="22"/>
          <w:szCs w:val="22"/>
        </w:rPr>
      </w:r>
      <w:r w:rsidR="001D4B6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Independent Study</w:t>
      </w:r>
    </w:p>
    <w:p w:rsidR="00AA4486" w:rsidRDefault="00AA4486" w:rsidP="00AA4486">
      <w:pPr>
        <w:rPr>
          <w:sz w:val="22"/>
          <w:szCs w:val="22"/>
        </w:rPr>
      </w:pPr>
    </w:p>
    <w:p w:rsidR="00AA4486" w:rsidRDefault="00AA4486" w:rsidP="00AA4486">
      <w:pPr>
        <w:rPr>
          <w:sz w:val="22"/>
          <w:szCs w:val="22"/>
        </w:rPr>
      </w:pPr>
      <w:r>
        <w:rPr>
          <w:sz w:val="22"/>
          <w:szCs w:val="22"/>
        </w:rPr>
        <w:t>Materials Needed: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D4B6C">
        <w:rPr>
          <w:sz w:val="22"/>
          <w:szCs w:val="22"/>
        </w:rPr>
      </w:r>
      <w:r w:rsidR="001D4B6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Textbooks: Diversified Health Occupations Sixth Edition - Louise   Simmers</w:t>
      </w:r>
    </w:p>
    <w:p w:rsidR="00AA4486" w:rsidRDefault="00AA4486" w:rsidP="00AA448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Health Care Science Technology-Kathryn Booth</w:t>
      </w:r>
    </w:p>
    <w:p w:rsidR="00AA4486" w:rsidRDefault="00AA4486" w:rsidP="00AA448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A4486" w:rsidRDefault="00AA4486" w:rsidP="00AA448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5"/>
      <w:r>
        <w:rPr>
          <w:sz w:val="22"/>
          <w:szCs w:val="22"/>
        </w:rPr>
        <w:instrText xml:space="preserve"> FORMCHECKBOX </w:instrText>
      </w:r>
      <w:r w:rsidR="001D4B6C">
        <w:rPr>
          <w:sz w:val="22"/>
          <w:szCs w:val="22"/>
        </w:rPr>
      </w:r>
      <w:r w:rsidR="001D4B6C">
        <w:rPr>
          <w:sz w:val="22"/>
          <w:szCs w:val="22"/>
        </w:rPr>
        <w:fldChar w:fldCharType="separate"/>
      </w:r>
      <w:r>
        <w:fldChar w:fldCharType="end"/>
      </w:r>
      <w:bookmarkEnd w:id="1"/>
      <w:r>
        <w:rPr>
          <w:sz w:val="22"/>
          <w:szCs w:val="22"/>
        </w:rPr>
        <w:t xml:space="preserve"> Video - </w:t>
      </w:r>
      <w:r>
        <w:rPr>
          <w:sz w:val="22"/>
          <w:szCs w:val="22"/>
        </w:rPr>
        <w:tab/>
      </w:r>
    </w:p>
    <w:p w:rsidR="00AA4486" w:rsidRDefault="00AA4486" w:rsidP="00AA448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D4B6C">
        <w:rPr>
          <w:sz w:val="22"/>
          <w:szCs w:val="22"/>
        </w:rPr>
      </w:r>
      <w:r w:rsidR="001D4B6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Worksheet</w:t>
      </w:r>
      <w:r>
        <w:rPr>
          <w:sz w:val="22"/>
          <w:szCs w:val="22"/>
        </w:rPr>
        <w:tab/>
      </w:r>
    </w:p>
    <w:p w:rsidR="00AA4486" w:rsidRDefault="00AA4486" w:rsidP="00AA448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D4B6C">
        <w:rPr>
          <w:sz w:val="22"/>
          <w:szCs w:val="22"/>
        </w:rPr>
      </w:r>
      <w:r w:rsidR="001D4B6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Other-School Library  </w:t>
      </w:r>
      <w:r>
        <w:rPr>
          <w:sz w:val="22"/>
          <w:szCs w:val="22"/>
        </w:rPr>
        <w:tab/>
      </w:r>
    </w:p>
    <w:p w:rsidR="00AA4486" w:rsidRDefault="00AA4486" w:rsidP="00AA4486">
      <w:pPr>
        <w:rPr>
          <w:sz w:val="22"/>
          <w:szCs w:val="22"/>
        </w:rPr>
      </w:pPr>
      <w:r>
        <w:rPr>
          <w:sz w:val="22"/>
          <w:szCs w:val="22"/>
        </w:rPr>
        <w:t>Assessment: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D4B6C">
        <w:rPr>
          <w:sz w:val="22"/>
          <w:szCs w:val="22"/>
        </w:rPr>
      </w:r>
      <w:r w:rsidR="001D4B6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Teacher evaluation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D4B6C">
        <w:rPr>
          <w:sz w:val="22"/>
          <w:szCs w:val="22"/>
        </w:rPr>
      </w:r>
      <w:r w:rsidR="001D4B6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Peer/self -evaluation</w:t>
      </w:r>
    </w:p>
    <w:p w:rsidR="00AA4486" w:rsidRDefault="00AA4486" w:rsidP="00AA448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D4B6C">
        <w:rPr>
          <w:sz w:val="22"/>
          <w:szCs w:val="22"/>
        </w:rPr>
      </w:r>
      <w:r w:rsidR="001D4B6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Employer evaluation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D4B6C">
        <w:rPr>
          <w:sz w:val="22"/>
          <w:szCs w:val="22"/>
        </w:rPr>
      </w:r>
      <w:r w:rsidR="001D4B6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Skills performance</w:t>
      </w:r>
    </w:p>
    <w:p w:rsidR="00AA4486" w:rsidRDefault="00AA4486" w:rsidP="00AA448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D4B6C">
        <w:rPr>
          <w:sz w:val="22"/>
          <w:szCs w:val="22"/>
        </w:rPr>
      </w:r>
      <w:r w:rsidR="001D4B6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Presentation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D4B6C">
        <w:rPr>
          <w:sz w:val="22"/>
          <w:szCs w:val="22"/>
        </w:rPr>
      </w:r>
      <w:r w:rsidR="001D4B6C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Tests</w:t>
      </w:r>
    </w:p>
    <w:p w:rsidR="00AA4486" w:rsidRDefault="00AA4486" w:rsidP="00AA4486">
      <w:r>
        <w:t>TEKS: 130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4835"/>
      </w:tblGrid>
      <w:tr w:rsidR="00AA4486" w:rsidTr="009A6154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86" w:rsidRDefault="00AA4486" w:rsidP="009A6154">
            <w:pPr>
              <w:spacing w:line="252" w:lineRule="auto"/>
            </w:pPr>
            <w:r>
              <w:t>Knowledge &amp; Skills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86" w:rsidRDefault="00AA4486" w:rsidP="009A6154">
            <w:pPr>
              <w:spacing w:line="252" w:lineRule="auto"/>
            </w:pPr>
            <w:r>
              <w:t>Student Expectations</w:t>
            </w:r>
          </w:p>
        </w:tc>
      </w:tr>
      <w:tr w:rsidR="00AA4486" w:rsidTr="009A6154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86" w:rsidRDefault="00AA4486" w:rsidP="009A6154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t xml:space="preserve"> </w:t>
            </w:r>
            <w:r>
              <w:rPr>
                <w:sz w:val="20"/>
                <w:szCs w:val="20"/>
              </w:rPr>
              <w:t>The student applies math, science, English language arts, &amp; social sciences in health science.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86" w:rsidRDefault="00AA4486" w:rsidP="009A615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D4B6C">
              <w:rPr>
                <w:sz w:val="18"/>
                <w:szCs w:val="18"/>
              </w:rPr>
            </w:r>
            <w:r w:rsidR="001D4B6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interpret data from various sources to make conclusions</w:t>
            </w:r>
          </w:p>
          <w:p w:rsidR="00AA4486" w:rsidRDefault="00AA4486" w:rsidP="009A615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D4B6C">
              <w:rPr>
                <w:sz w:val="18"/>
                <w:szCs w:val="18"/>
              </w:rPr>
            </w:r>
            <w:r w:rsidR="001D4B6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compile information from a variety of sources to create a technical report</w:t>
            </w:r>
          </w:p>
          <w:p w:rsidR="00AA4486" w:rsidRDefault="00AA4486" w:rsidP="009A615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D4B6C">
              <w:rPr>
                <w:sz w:val="18"/>
                <w:szCs w:val="18"/>
              </w:rPr>
            </w:r>
            <w:r w:rsidR="001D4B6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research, write, &amp; present a technical report</w:t>
            </w:r>
          </w:p>
          <w:p w:rsidR="00AA4486" w:rsidRDefault="00AA4486" w:rsidP="009A615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D4B6C">
              <w:rPr>
                <w:sz w:val="18"/>
                <w:szCs w:val="18"/>
              </w:rPr>
            </w:r>
            <w:r w:rsidR="001D4B6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plan, prepare, &amp; deliver a presentation</w:t>
            </w:r>
          </w:p>
          <w:p w:rsidR="00AA4486" w:rsidRDefault="00AA4486" w:rsidP="009A615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D4B6C">
              <w:rPr>
                <w:sz w:val="18"/>
                <w:szCs w:val="18"/>
              </w:rPr>
            </w:r>
            <w:r w:rsidR="001D4B6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e. identify the environmental factors that affect homeostasis</w:t>
            </w:r>
          </w:p>
          <w:p w:rsidR="00AA4486" w:rsidRDefault="00AA4486" w:rsidP="009A615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D4B6C">
              <w:rPr>
                <w:sz w:val="18"/>
                <w:szCs w:val="18"/>
              </w:rPr>
            </w:r>
            <w:r w:rsidR="001D4B6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f. observe &amp; relate anatomical structure to physiological functions</w:t>
            </w:r>
          </w:p>
          <w:p w:rsidR="00AA4486" w:rsidRDefault="00AA4486" w:rsidP="009A615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D4B6C">
              <w:rPr>
                <w:sz w:val="18"/>
                <w:szCs w:val="18"/>
              </w:rPr>
            </w:r>
            <w:r w:rsidR="001D4B6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g. identify atypical anatomy &amp; physiology</w:t>
            </w:r>
          </w:p>
          <w:p w:rsidR="00AA4486" w:rsidRDefault="00AA4486" w:rsidP="009A615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D4B6C">
              <w:rPr>
                <w:sz w:val="18"/>
                <w:szCs w:val="18"/>
              </w:rPr>
            </w:r>
            <w:r w:rsidR="001D4B6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h. use the scientific method to prepare clinical case studies</w:t>
            </w:r>
          </w:p>
          <w:p w:rsidR="00AA4486" w:rsidRDefault="00AA4486" w:rsidP="009A615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D4B6C">
              <w:rPr>
                <w:sz w:val="18"/>
                <w:szCs w:val="18"/>
              </w:rPr>
            </w:r>
            <w:r w:rsidR="001D4B6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i. compare &amp; contrast community health issues of the U.S. with other countries</w:t>
            </w:r>
          </w:p>
          <w:p w:rsidR="00AA4486" w:rsidRDefault="00AA4486" w:rsidP="009A6154">
            <w:pPr>
              <w:spacing w:line="252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D4B6C">
              <w:rPr>
                <w:sz w:val="18"/>
                <w:szCs w:val="18"/>
              </w:rPr>
            </w:r>
            <w:r w:rsidR="001D4B6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j. compare &amp; contrast various health care reform plans</w:t>
            </w:r>
          </w:p>
        </w:tc>
      </w:tr>
      <w:tr w:rsidR="00AA4486" w:rsidTr="009A6154">
        <w:trPr>
          <w:trHeight w:val="917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86" w:rsidRDefault="00AA4486" w:rsidP="009A6154">
            <w:pPr>
              <w:spacing w:line="252" w:lineRule="auto"/>
            </w:pPr>
            <w:r>
              <w:rPr>
                <w:sz w:val="20"/>
                <w:szCs w:val="20"/>
              </w:rPr>
              <w:lastRenderedPageBreak/>
              <w:t>2.  The student used verbal &amp; non-verbal communication skill.</w:t>
            </w:r>
            <w: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86" w:rsidRDefault="00AA4486" w:rsidP="009A615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D4B6C">
              <w:rPr>
                <w:sz w:val="18"/>
                <w:szCs w:val="18"/>
              </w:rPr>
            </w:r>
            <w:r w:rsidR="001D4B6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accurately describe observations &amp; procedures related to client care</w:t>
            </w:r>
          </w:p>
          <w:p w:rsidR="00AA4486" w:rsidRDefault="00AA4486" w:rsidP="009A615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D4B6C">
              <w:rPr>
                <w:sz w:val="18"/>
                <w:szCs w:val="18"/>
              </w:rPr>
            </w:r>
            <w:r w:rsidR="001D4B6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demonstrate advanced communication skills to provide quality client care</w:t>
            </w:r>
          </w:p>
          <w:p w:rsidR="00AA4486" w:rsidRDefault="00AA4486" w:rsidP="009A615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D4B6C">
              <w:rPr>
                <w:sz w:val="18"/>
                <w:szCs w:val="18"/>
              </w:rPr>
            </w:r>
            <w:r w:rsidR="001D4B6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identify barriers to communication &amp; take measures to minimize their effects</w:t>
            </w:r>
          </w:p>
        </w:tc>
      </w:tr>
      <w:tr w:rsidR="00AA4486" w:rsidTr="009A6154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86" w:rsidRDefault="00AA4486" w:rsidP="009A6154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The student knows the knowledge &amp; skills necessary to maintain employment.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86" w:rsidRDefault="00AA4486" w:rsidP="009A615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D4B6C">
              <w:rPr>
                <w:sz w:val="18"/>
                <w:szCs w:val="18"/>
              </w:rPr>
            </w:r>
            <w:r w:rsidR="001D4B6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monitor &amp; evaluate his/her own performance to ensure continuous improvement</w:t>
            </w:r>
          </w:p>
          <w:p w:rsidR="00AA4486" w:rsidRDefault="00AA4486" w:rsidP="009A615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3"/>
            <w:r>
              <w:rPr>
                <w:sz w:val="18"/>
                <w:szCs w:val="18"/>
              </w:rPr>
              <w:instrText xml:space="preserve"> FORMCHECKBOX </w:instrText>
            </w:r>
            <w:r w:rsidR="001D4B6C">
              <w:rPr>
                <w:sz w:val="18"/>
                <w:szCs w:val="18"/>
              </w:rPr>
            </w:r>
            <w:r w:rsidR="001D4B6C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2"/>
            <w:r>
              <w:rPr>
                <w:sz w:val="18"/>
                <w:szCs w:val="18"/>
              </w:rPr>
              <w:t xml:space="preserve"> b. adjust career goals based on personal interests &amp; clinical experience</w:t>
            </w:r>
          </w:p>
          <w:p w:rsidR="00AA4486" w:rsidRDefault="00AA4486" w:rsidP="009A615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D4B6C">
              <w:rPr>
                <w:sz w:val="18"/>
                <w:szCs w:val="18"/>
              </w:rPr>
            </w:r>
            <w:r w:rsidR="001D4B6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  <w:p w:rsidR="00AA4486" w:rsidRDefault="00AA4486" w:rsidP="009A615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c. describe the steps necessary for entrepreneurship in a free enterprise system</w:t>
            </w:r>
          </w:p>
          <w:p w:rsidR="00AA4486" w:rsidRDefault="00AA4486" w:rsidP="009A615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D4B6C">
              <w:rPr>
                <w:sz w:val="18"/>
                <w:szCs w:val="18"/>
              </w:rPr>
            </w:r>
            <w:r w:rsidR="001D4B6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identify &amp; follow procedures for advancement, resignation, or relocation</w:t>
            </w:r>
          </w:p>
          <w:p w:rsidR="00AA4486" w:rsidRDefault="00AA4486" w:rsidP="009A615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D4B6C">
              <w:rPr>
                <w:sz w:val="18"/>
                <w:szCs w:val="18"/>
              </w:rPr>
            </w:r>
            <w:r w:rsidR="001D4B6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e. transfer knowledge &amp; skills to new situations &amp; apply problem-solving strategies.</w:t>
            </w:r>
          </w:p>
          <w:p w:rsidR="00AA4486" w:rsidRDefault="00AA4486" w:rsidP="009A615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D4B6C">
              <w:rPr>
                <w:sz w:val="18"/>
                <w:szCs w:val="18"/>
              </w:rPr>
            </w:r>
            <w:r w:rsidR="001D4B6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f. demonstrate proficiency in medical terminology</w:t>
            </w:r>
          </w:p>
          <w:p w:rsidR="00AA4486" w:rsidRDefault="00AA4486" w:rsidP="009A615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D4B6C">
              <w:rPr>
                <w:sz w:val="18"/>
                <w:szCs w:val="18"/>
              </w:rPr>
            </w:r>
            <w:r w:rsidR="001D4B6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g. update skills to enhance employability</w:t>
            </w:r>
          </w:p>
        </w:tc>
      </w:tr>
      <w:tr w:rsidR="00AA4486" w:rsidTr="009A6154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86" w:rsidRDefault="00AA4486" w:rsidP="009A6154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The student knows ethical behavior standards &amp; legal responsibilities.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86" w:rsidRDefault="00AA4486" w:rsidP="009A615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D4B6C">
              <w:rPr>
                <w:sz w:val="18"/>
                <w:szCs w:val="18"/>
              </w:rPr>
            </w:r>
            <w:r w:rsidR="001D4B6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practice ethical behavior standards</w:t>
            </w:r>
          </w:p>
          <w:p w:rsidR="00AA4486" w:rsidRDefault="00AA4486" w:rsidP="009A615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D4B6C">
              <w:rPr>
                <w:sz w:val="18"/>
                <w:szCs w:val="18"/>
              </w:rPr>
            </w:r>
            <w:r w:rsidR="001D4B6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comply with industry standards of confidentiality</w:t>
            </w:r>
          </w:p>
          <w:p w:rsidR="00AA4486" w:rsidRDefault="00AA4486" w:rsidP="009A615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D4B6C">
              <w:rPr>
                <w:sz w:val="18"/>
                <w:szCs w:val="18"/>
              </w:rPr>
            </w:r>
            <w:r w:rsidR="001D4B6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comply with protocol &amp; legal requirements &amp; perform within the designated scope of practice</w:t>
            </w:r>
          </w:p>
          <w:p w:rsidR="00AA4486" w:rsidRDefault="00AA4486" w:rsidP="009A615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D4B6C">
              <w:rPr>
                <w:sz w:val="18"/>
                <w:szCs w:val="18"/>
              </w:rPr>
            </w:r>
            <w:r w:rsidR="001D4B6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review court cases related to professional liability &amp; ethics</w:t>
            </w:r>
          </w:p>
        </w:tc>
      </w:tr>
      <w:tr w:rsidR="00AA4486" w:rsidTr="009A6154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86" w:rsidRDefault="00AA4486" w:rsidP="009A6154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The student knows the importance of functioning as a health care team member.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86" w:rsidRDefault="00AA4486" w:rsidP="009A615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D4B6C">
              <w:rPr>
                <w:sz w:val="18"/>
                <w:szCs w:val="18"/>
              </w:rPr>
            </w:r>
            <w:r w:rsidR="001D4B6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participate in team teaching</w:t>
            </w:r>
          </w:p>
          <w:p w:rsidR="00AA4486" w:rsidRDefault="00AA4486" w:rsidP="009A615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D4B6C">
              <w:rPr>
                <w:sz w:val="18"/>
                <w:szCs w:val="18"/>
              </w:rPr>
            </w:r>
            <w:r w:rsidR="001D4B6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refine consensus-building techniques</w:t>
            </w:r>
          </w:p>
          <w:p w:rsidR="00AA4486" w:rsidRDefault="00AA4486" w:rsidP="009A615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5"/>
            <w:r>
              <w:rPr>
                <w:sz w:val="18"/>
                <w:szCs w:val="18"/>
              </w:rPr>
              <w:instrText xml:space="preserve"> FORMCHECKBOX </w:instrText>
            </w:r>
            <w:r w:rsidR="001D4B6C">
              <w:rPr>
                <w:sz w:val="18"/>
                <w:szCs w:val="18"/>
              </w:rPr>
            </w:r>
            <w:r w:rsidR="001D4B6C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3"/>
            <w:r>
              <w:rPr>
                <w:sz w:val="18"/>
                <w:szCs w:val="18"/>
              </w:rPr>
              <w:t xml:space="preserve"> c. manage conflicts using peer mediation, problem-solving, &amp; negotiation skills</w:t>
            </w:r>
          </w:p>
          <w:p w:rsidR="00AA4486" w:rsidRDefault="00AA4486" w:rsidP="009A615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D4B6C">
              <w:rPr>
                <w:sz w:val="18"/>
                <w:szCs w:val="18"/>
              </w:rPr>
            </w:r>
            <w:r w:rsidR="001D4B6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identif6y leadership opportunities in the community</w:t>
            </w:r>
          </w:p>
        </w:tc>
      </w:tr>
      <w:tr w:rsidR="00AA4486" w:rsidTr="009A6154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86" w:rsidRDefault="00AA4486" w:rsidP="009A6154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The student maintains a safe environment to prevent hazardous situations.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86" w:rsidRDefault="00AA4486" w:rsidP="009A615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7"/>
            <w:r>
              <w:rPr>
                <w:sz w:val="18"/>
                <w:szCs w:val="18"/>
              </w:rPr>
              <w:instrText xml:space="preserve"> FORMCHECKBOX </w:instrText>
            </w:r>
            <w:r w:rsidR="001D4B6C">
              <w:rPr>
                <w:sz w:val="18"/>
                <w:szCs w:val="18"/>
              </w:rPr>
            </w:r>
            <w:r w:rsidR="001D4B6C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4"/>
            <w:r>
              <w:rPr>
                <w:sz w:val="18"/>
                <w:szCs w:val="18"/>
              </w:rPr>
              <w:t xml:space="preserve"> a. comply with standard precautions</w:t>
            </w:r>
          </w:p>
          <w:p w:rsidR="00AA4486" w:rsidRDefault="00AA4486" w:rsidP="009A615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8"/>
            <w:r>
              <w:rPr>
                <w:sz w:val="18"/>
                <w:szCs w:val="18"/>
              </w:rPr>
              <w:instrText xml:space="preserve"> FORMCHECKBOX </w:instrText>
            </w:r>
            <w:r w:rsidR="001D4B6C">
              <w:rPr>
                <w:sz w:val="18"/>
                <w:szCs w:val="18"/>
              </w:rPr>
            </w:r>
            <w:r w:rsidR="001D4B6C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5"/>
            <w:r>
              <w:rPr>
                <w:sz w:val="18"/>
                <w:szCs w:val="18"/>
              </w:rPr>
              <w:t xml:space="preserve"> b. teach principles of body mechanics to others</w:t>
            </w:r>
          </w:p>
          <w:p w:rsidR="00AA4486" w:rsidRDefault="00AA4486" w:rsidP="009A615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D4B6C">
              <w:rPr>
                <w:sz w:val="18"/>
                <w:szCs w:val="18"/>
              </w:rPr>
            </w:r>
            <w:r w:rsidR="001D4B6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develop a fire prevention plan</w:t>
            </w:r>
          </w:p>
          <w:p w:rsidR="00AA4486" w:rsidRDefault="00AA4486" w:rsidP="009A615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D4B6C">
              <w:rPr>
                <w:sz w:val="18"/>
                <w:szCs w:val="18"/>
              </w:rPr>
            </w:r>
            <w:r w:rsidR="001D4B6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respond to emergency situations consistent with level of training</w:t>
            </w:r>
          </w:p>
          <w:p w:rsidR="00AA4486" w:rsidRDefault="00AA4486" w:rsidP="009A615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D4B6C">
              <w:rPr>
                <w:sz w:val="18"/>
                <w:szCs w:val="18"/>
              </w:rPr>
            </w:r>
            <w:r w:rsidR="001D4B6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e. participate in a disaster drill</w:t>
            </w:r>
          </w:p>
          <w:p w:rsidR="00AA4486" w:rsidRDefault="00AA4486" w:rsidP="009A615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2"/>
            <w:r>
              <w:rPr>
                <w:sz w:val="18"/>
                <w:szCs w:val="18"/>
              </w:rPr>
              <w:instrText xml:space="preserve"> FORMCHECKBOX </w:instrText>
            </w:r>
            <w:r w:rsidR="001D4B6C">
              <w:rPr>
                <w:sz w:val="18"/>
                <w:szCs w:val="18"/>
              </w:rPr>
            </w:r>
            <w:r w:rsidR="001D4B6C">
              <w:rPr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6"/>
            <w:r>
              <w:rPr>
                <w:sz w:val="18"/>
                <w:szCs w:val="18"/>
              </w:rPr>
              <w:t xml:space="preserve"> f. comply with regulatory standards &amp; guidelines</w:t>
            </w:r>
          </w:p>
        </w:tc>
      </w:tr>
      <w:tr w:rsidR="00AA4486" w:rsidTr="009A6154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86" w:rsidRDefault="00AA4486" w:rsidP="009A6154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 The student demonstrates multi-competent health care worker knowledge &amp; skills.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486" w:rsidRDefault="00AA4486" w:rsidP="009A615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D4B6C">
              <w:rPr>
                <w:sz w:val="18"/>
                <w:szCs w:val="18"/>
              </w:rPr>
            </w:r>
            <w:r w:rsidR="001D4B6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a. identify knowledge &amp; skills that are transferable among occupations</w:t>
            </w:r>
          </w:p>
          <w:p w:rsidR="00AA4486" w:rsidRDefault="00AA4486" w:rsidP="009A615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D4B6C">
              <w:rPr>
                <w:sz w:val="18"/>
                <w:szCs w:val="18"/>
              </w:rPr>
            </w:r>
            <w:r w:rsidR="001D4B6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b. predict client’s needs for follow-up or alternative care</w:t>
            </w:r>
          </w:p>
          <w:p w:rsidR="00AA4486" w:rsidRDefault="00AA4486" w:rsidP="009A615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D4B6C">
              <w:rPr>
                <w:sz w:val="18"/>
                <w:szCs w:val="18"/>
              </w:rPr>
            </w:r>
            <w:r w:rsidR="001D4B6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c. update skills to enhance employability</w:t>
            </w:r>
          </w:p>
          <w:p w:rsidR="00AA4486" w:rsidRDefault="00AA4486" w:rsidP="009A6154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1D4B6C">
              <w:rPr>
                <w:sz w:val="18"/>
                <w:szCs w:val="18"/>
              </w:rPr>
            </w:r>
            <w:r w:rsidR="001D4B6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d. identify emerging technologies in the health care industry</w:t>
            </w:r>
          </w:p>
        </w:tc>
      </w:tr>
    </w:tbl>
    <w:p w:rsidR="00AA4486" w:rsidRDefault="00AA4486" w:rsidP="00AA4486"/>
    <w:p w:rsidR="00AA4486" w:rsidRDefault="00AA4486" w:rsidP="00AA4486"/>
    <w:p w:rsidR="000A3CDE" w:rsidRDefault="000A3CDE"/>
    <w:sectPr w:rsidR="000A3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86"/>
    <w:rsid w:val="000A3CDE"/>
    <w:rsid w:val="001D4B6C"/>
    <w:rsid w:val="00AA4486"/>
    <w:rsid w:val="00EC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15DFB-6EFD-4E54-BEE0-BA48FCA5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486"/>
    <w:pPr>
      <w:ind w:left="720"/>
      <w:contextualSpacing/>
    </w:pPr>
  </w:style>
  <w:style w:type="paragraph" w:customStyle="1" w:styleId="Default">
    <w:name w:val="Default"/>
    <w:rsid w:val="00AA448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Debra D</dc:creator>
  <cp:keywords/>
  <dc:description/>
  <cp:lastModifiedBy>Hurt, Debra D</cp:lastModifiedBy>
  <cp:revision>2</cp:revision>
  <dcterms:created xsi:type="dcterms:W3CDTF">2015-01-05T18:17:00Z</dcterms:created>
  <dcterms:modified xsi:type="dcterms:W3CDTF">2015-01-05T18:17:00Z</dcterms:modified>
</cp:coreProperties>
</file>